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BE168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433E65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Doskonalenie i rozbudowa Zintegrowanego Systemu Informatycznego ZSI-ULC</w:t>
      </w:r>
      <w:r w:rsidR="005D13ED" w:rsidRPr="005D13ED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Urząd Lotnictwa Cywilnego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Urząd Lotnictwa Cywilnego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9A246C" w:rsidP="009A246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246C">
        <w:rPr>
          <w:rFonts w:ascii="Calibri" w:eastAsia="Calibri" w:hAnsi="Calibri"/>
          <w:b/>
          <w:szCs w:val="22"/>
          <w:lang w:eastAsia="en-US"/>
        </w:rPr>
        <w:t>Internetowa Platf</w:t>
      </w:r>
      <w:r w:rsidR="00BE168D">
        <w:rPr>
          <w:rFonts w:ascii="Calibri" w:eastAsia="Calibri" w:hAnsi="Calibri"/>
          <w:b/>
          <w:szCs w:val="22"/>
          <w:lang w:eastAsia="en-US"/>
        </w:rPr>
        <w:t>orma Doradztwa i Wspomagania De</w:t>
      </w:r>
      <w:r w:rsidRPr="009A246C">
        <w:rPr>
          <w:rFonts w:ascii="Calibri" w:eastAsia="Calibri" w:hAnsi="Calibri"/>
          <w:b/>
          <w:szCs w:val="22"/>
          <w:lang w:eastAsia="en-US"/>
        </w:rPr>
        <w:t xml:space="preserve">cyzji w Integrowanej Ochronie Roślin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9A246C">
        <w:rPr>
          <w:rFonts w:ascii="Calibri" w:eastAsia="Calibri" w:hAnsi="Calibri"/>
          <w:szCs w:val="22"/>
          <w:lang w:eastAsia="en-US"/>
        </w:rPr>
        <w:t>Minister Rolnictwa I Rozwoju Wsi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A246C">
        <w:rPr>
          <w:rFonts w:ascii="Calibri" w:eastAsia="Calibri" w:hAnsi="Calibri"/>
          <w:szCs w:val="22"/>
          <w:lang w:eastAsia="en-US"/>
        </w:rPr>
        <w:t>Wielkopolski Ośrodek Doradztwa Rolniczego w Poznaniu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4418B" w:rsidP="00A4418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A4418B">
        <w:rPr>
          <w:rFonts w:ascii="Calibri" w:eastAsia="Calibri" w:hAnsi="Calibri"/>
          <w:b/>
          <w:szCs w:val="22"/>
          <w:lang w:eastAsia="en-US"/>
        </w:rPr>
        <w:t xml:space="preserve">System Informacji Przestrzennej Administracji Morskiej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>Minister Gospodarki Morskiej i Żeglugi Śródlądowej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>Ministerstwo Gospodarki Morskiej i Żeglugi Śródlądowej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4418B" w:rsidP="00A4418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A4418B">
        <w:rPr>
          <w:rFonts w:ascii="Calibri" w:eastAsia="Calibri" w:hAnsi="Calibri"/>
          <w:b/>
          <w:szCs w:val="22"/>
          <w:lang w:eastAsia="en-US"/>
        </w:rPr>
        <w:t>Wdrożenie innowacyjnych e-usług o wysokim poziomie d</w:t>
      </w:r>
      <w:r w:rsidR="00BE168D">
        <w:rPr>
          <w:rFonts w:ascii="Calibri" w:eastAsia="Calibri" w:hAnsi="Calibri"/>
          <w:b/>
          <w:szCs w:val="22"/>
          <w:lang w:eastAsia="en-US"/>
        </w:rPr>
        <w:t>ojrzałości w zakre</w:t>
      </w:r>
      <w:bookmarkStart w:id="0" w:name="_GoBack"/>
      <w:bookmarkEnd w:id="0"/>
      <w:r w:rsidRPr="00A4418B">
        <w:rPr>
          <w:rFonts w:ascii="Calibri" w:eastAsia="Calibri" w:hAnsi="Calibri"/>
          <w:b/>
          <w:szCs w:val="22"/>
          <w:lang w:eastAsia="en-US"/>
        </w:rPr>
        <w:t>sie rejestracji jachtów i innych jednostek pływających o długości do 24 m</w:t>
      </w:r>
      <w:r w:rsidR="005D13ED" w:rsidRPr="005D13ED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4418B">
        <w:rPr>
          <w:rFonts w:ascii="Calibri" w:eastAsia="Calibri" w:hAnsi="Calibri"/>
          <w:szCs w:val="22"/>
          <w:lang w:eastAsia="en-US"/>
        </w:rPr>
        <w:t>Minister Gospodarki Morskiej i Żeglugi Śródlądowej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>Urząd Morski w Szczecinie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435687" w:rsidP="005D161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435687">
        <w:rPr>
          <w:rFonts w:ascii="Calibri" w:eastAsia="Calibri" w:hAnsi="Calibri"/>
          <w:b/>
          <w:szCs w:val="22"/>
          <w:lang w:eastAsia="en-US"/>
        </w:rPr>
        <w:t xml:space="preserve">Zwiększenie skuteczności i efektywności systemu automatycznego nad ruchem drogowym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5D161D" w:rsidRPr="005D161D">
        <w:rPr>
          <w:rFonts w:ascii="Calibri" w:eastAsia="Calibri" w:hAnsi="Calibri"/>
          <w:szCs w:val="22"/>
          <w:lang w:eastAsia="en-US"/>
        </w:rPr>
        <w:t>Główny Inspektorat Transportu Drogowego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5D161D" w:rsidRPr="005D161D">
        <w:rPr>
          <w:rFonts w:ascii="Calibri" w:eastAsia="Calibri" w:hAnsi="Calibri"/>
          <w:szCs w:val="22"/>
          <w:lang w:eastAsia="en-US"/>
        </w:rPr>
        <w:t>Główny Inspektorat Transportu Drogowego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5D161D" w:rsidRDefault="005D161D" w:rsidP="005D161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5D161D">
        <w:rPr>
          <w:rFonts w:ascii="Calibri" w:eastAsia="Calibri" w:hAnsi="Calibri"/>
          <w:b/>
          <w:szCs w:val="22"/>
          <w:lang w:eastAsia="en-US"/>
        </w:rPr>
        <w:t>Budowa ogólnopolskiej wysokiej jakości i dostępności e-usług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5D161D">
        <w:rPr>
          <w:rFonts w:ascii="Calibri" w:eastAsia="Calibri" w:hAnsi="Calibri"/>
          <w:b/>
          <w:szCs w:val="22"/>
          <w:lang w:eastAsia="en-US"/>
        </w:rPr>
        <w:t>publicznych w podmiotach leczniczych utworzonych i nadzorowanych przez MON</w:t>
      </w:r>
      <w:r w:rsidRPr="005D161D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Obrony Narodowej</w:t>
      </w:r>
      <w:r w:rsidR="00584952" w:rsidRPr="005D161D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Obrony Narodowej</w:t>
      </w:r>
      <w:r w:rsidR="001E0ADF" w:rsidRPr="005D161D">
        <w:rPr>
          <w:rFonts w:ascii="Calibri" w:eastAsia="Calibri" w:hAnsi="Calibri"/>
          <w:szCs w:val="22"/>
          <w:lang w:eastAsia="en-US"/>
        </w:rPr>
        <w:t xml:space="preserve">.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5D161D">
        <w:rPr>
          <w:rFonts w:asciiTheme="minorHAnsi" w:hAnsiTheme="minorHAnsi" w:cstheme="minorHAnsi"/>
          <w:b/>
          <w:u w:val="single"/>
        </w:rPr>
        <w:t>29</w:t>
      </w:r>
      <w:r w:rsidR="001E0ADF">
        <w:rPr>
          <w:rFonts w:asciiTheme="minorHAnsi" w:hAnsiTheme="minorHAnsi" w:cstheme="minorHAnsi"/>
          <w:b/>
          <w:u w:val="single"/>
        </w:rPr>
        <w:t xml:space="preserve"> stycznia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BE168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BE168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BE168D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BE168D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BE168D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BE168D" w:rsidP="00356E95">
    <w:pPr>
      <w:pStyle w:val="Nagwek"/>
      <w:jc w:val="right"/>
    </w:pPr>
  </w:p>
  <w:p w:rsidR="00F21B71" w:rsidRDefault="00BE168D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433E65">
      <w:t>20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BE168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433E6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433E6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DAIP.WOKRM.0102.13.1.2021</w:t>
                          </w:r>
                        </w:p>
                        <w:p w:rsidR="001D612B" w:rsidRPr="00F21B71" w:rsidRDefault="00BE168D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BE168D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433E6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433E6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DAIP.WOKRM.0102.13.1.2021</w:t>
                    </w:r>
                  </w:p>
                  <w:p w:rsidR="001D612B" w:rsidRPr="00F21B71" w:rsidRDefault="00BE168D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584952"/>
    <w:rsid w:val="005D13ED"/>
    <w:rsid w:val="005D161D"/>
    <w:rsid w:val="008B2354"/>
    <w:rsid w:val="009A246C"/>
    <w:rsid w:val="009B105D"/>
    <w:rsid w:val="00A4418B"/>
    <w:rsid w:val="00BE168D"/>
    <w:rsid w:val="00DE6594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073C0-949B-460D-A971-35D7B2EA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538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7</cp:revision>
  <cp:lastPrinted>2018-05-09T10:02:00Z</cp:lastPrinted>
  <dcterms:created xsi:type="dcterms:W3CDTF">2021-01-20T13:50:00Z</dcterms:created>
  <dcterms:modified xsi:type="dcterms:W3CDTF">2021-01-20T14:41:00Z</dcterms:modified>
</cp:coreProperties>
</file>